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10" w:rsidRPr="00751571" w:rsidRDefault="00751571">
      <w:pPr>
        <w:pStyle w:val="Heading10"/>
        <w:spacing w:before="0" w:after="322"/>
        <w:rPr>
          <w:color w:val="2F5496" w:themeColor="accent5" w:themeShade="BF"/>
          <w:u w:val="single"/>
        </w:rPr>
      </w:pPr>
      <w:bookmarkStart w:id="0" w:name="_GoBack"/>
      <w:bookmarkEnd w:id="0"/>
      <w:r>
        <w:rPr>
          <w:color w:val="2F5496" w:themeColor="accent5" w:themeShade="BF"/>
          <w:u w:val="single"/>
        </w:rPr>
        <w:t>10. Červen</w:t>
      </w:r>
      <w:r w:rsidRPr="00751571">
        <w:rPr>
          <w:color w:val="2F5496" w:themeColor="accent5" w:themeShade="BF"/>
          <w:u w:val="single"/>
        </w:rPr>
        <w:t xml:space="preserve"> - Každá škola má svůj konec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12523"/>
      </w:tblGrid>
      <w:tr w:rsidR="00974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Název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Každá škola má svůj konec</w:t>
            </w:r>
          </w:p>
        </w:tc>
      </w:tr>
      <w:tr w:rsidR="00974E1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Dítě a jeho tělo, Dítě a jeho psychika, Dítě a ten druhý, Dítě a společnost, Dítě a svět</w:t>
            </w:r>
          </w:p>
        </w:tc>
      </w:tr>
      <w:tr w:rsidR="00974E1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Charakteristika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Téma integrovaného bloku napovídá, že jeho smyslem bude radostné prožití závěru školního roku. Aktivity s dětmi budou zábavné, inspirující a povedou k rozvoji povědomí o společenském prostředí, rozvoji schopnosti žít ve společenství ostatních lidí a přijímat základní hodnoty společnosti. Smyslem je poznání zajímavých míst v našem okolí, jiných kultur a národností. </w:t>
            </w:r>
          </w:p>
        </w:tc>
      </w:tr>
      <w:tr w:rsidR="00974E1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Návrhy dílčích témat pro realizaci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Návrhy podtémat: Prázdniny volají, My jsme samá zábava</w:t>
            </w:r>
          </w:p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Písničky: Já jsem muzikant, Tancuj tancuj, Dneska jedeme do ZOO - Zpívejme si zpívejme 2 J. Horáčková, Na výletě - Zpívejme si s kamarády, HPH Na trnky.</w:t>
            </w:r>
          </w:p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Četba - Honzíkova cesta - B. Říha, pohádka O kohoutkovi a slepičce, hádanky.</w:t>
            </w:r>
          </w:p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Aktivity s dětmi: výlet do ZOO Opole - projekt Kamarádi bez hranic, závěrečná oslava na školní zahradě - Rozloučení se školáky, pokračování plaveckého kurzu - projekt Kamarádi bez hranic, oslava Dne dětí - zmrzlina a soutěže na školní zahradě, návštěva místního kina.</w:t>
            </w:r>
          </w:p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Příprava tabla Šikulů a dárkových pamětních knih - portfolio dítěte za období docházky dítěte do MŠ.</w:t>
            </w:r>
          </w:p>
        </w:tc>
      </w:tr>
    </w:tbl>
    <w:p w:rsidR="00974E10" w:rsidRDefault="00751571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885"/>
        <w:gridCol w:w="7212"/>
      </w:tblGrid>
      <w:tr w:rsidR="00974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Klíčové kompetence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Dílčí cíle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Očekávané výstupy</w:t>
            </w:r>
          </w:p>
        </w:tc>
      </w:tr>
      <w:tr w:rsidR="00974E1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se dokáže vyjadřovat a sdělovat své prožitky, pocity a nálady různými prostředky (řečovými, výtvarnými, hudebními, dramatickými apod.)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a užívání všech smyslů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chápat slovní vtip a humor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navazovat kontakty s dospělým, kterému je svěřeno do péče, překonat stud, komunikovat s ním vhodným způsobem, respektovat ho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naučit se nazpaměť krátké texty, úmyslně si zapamatovat a vybavit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vědomě využívat všech smyslů, záměrně pozorovat, postřehovat, všímat si (nového, změněného, chybějícího)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rozvoj, zpřesňování a kultivace smyslového vnímání, přechod od konkrétně názorného myšlení k myšlení slovně-logickému (pojmovému), rozvoj paměti a pozornosti, přechod od bezděčných forem těchto funkcí k úmyslným, rozvoj a kultivace představivosti a fantazie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ovládat koordinaci ruky a oka, zvládat jemnou motoriku (zacházet s předměty denní potřeby, s drobnými pomůckami, s nástroji, náčiním a materiálem, zacházet s grafickým a výtvarným materiálem, např. s tužkami, barvami, nůžkami, papírem, modelovací hmotou, zacházet s jednoduchými hudebními nástroji apod.)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pojmenovat části těla, některé orgány (včetně pohlavních), znát jejich funkce, mít povědomí o těle a jeho vývoji, (o narození, růstu těla a jeho proměnách), znát základní pojmy užívané ve spojení se zdravím, s pohybem a sportem</w:t>
            </w:r>
          </w:p>
        </w:tc>
      </w:tr>
      <w:tr w:rsidR="00974E1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má elementární poznatky o světě lidí, kultury, přírody i techniky, který dítě obklopuje, o jeho rozmanitostech a proměnách; orientuje se v řádu a dění v prostředí, ve kterém žije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vytváření elementárního povědomí o širším přírodním, kulturním i technickém prostředí, o jejich rozmanitosti, vývoji a neustálých proměnách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popsat situaci (skutečnou, podle obrázku)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porozumět slyšenému (zachytit hlavní myšlenku příběhu, sledovat děj a zopakovat jej ve správných větách)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vést rozhovor (naslouchat druhým, vyčkat, až druhý dokončí myšlenku, sledovat řečníka i obsah, ptát se)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schopnosti žít ve společenství ostatních lidí (spolupracovat, spolupodílet se), přináležet k tomuto společenství (ke třídě, k rodině, k ostatním dětem) a vnímat a přijímat základní hodnoty v tomto společenství uznávané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uplatňovat návyky v základních formách společenského chování ve styku s dospělými i s dětmi (zdravit známé děti i dospělé, rozloučit se, poprosit, poděkovat, vzít si slovo až když druhý domluví, požádat o pomoc, vyslechnout sdělení, uposlechnout pokyn apod.)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spolupracovat s ostatními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prožívat a dětským způsobem projevovat, co cítí (soucit, radost, náklonnost), snažit se ovládat své afektivní chování (odložit splnění svých osobních přání, zklidnit se, tlumit vztek, zlost, agresivitu apod.)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respektovat předem vyjasněná a pochopená pravidla, přijímat vyjasněné a zdůvodněné povinnosti</w:t>
            </w:r>
          </w:p>
        </w:tc>
      </w:tr>
      <w:tr w:rsidR="00974E1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rozlišuje řešení, která jsou funkční (vedoucí k cíli), a řešení, která funkční nejsou; dokáže mezi nimi volit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schopnosti sebeovládání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přijímat pozitivní ocenění i svůj případný neúspěch a vyrovnat se s ním, učit se hodnotit svoje osobní pokroky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uplatňovat své individuální potřeby, přání a práva s ohledem na druhého (obhajovat svůj postoj nebo názor, respektovat jiný postoj či názor), přijímat a uzavírat kompromisy, řešit konflikt dohodou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fyzické i psychické zdatnosti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zvládat běžné činnosti a požadavky na dítě kladené i jednoduché praktické situace, které se doma a v mateřské škole opakují, chovat se přiměřeně a bezpečně doma i na veřejnosti (na ulici, na hřišti, v obchodě, u lékaře apod.)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vyvinout volní úsilí, soustředit se na činnost a její dokončení</w:t>
            </w:r>
          </w:p>
        </w:tc>
      </w:tr>
      <w:tr w:rsidR="00974E1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ví, že lidé se dorozumívají i jinými jazyky a že je možno se jim učit; má vytvořeny elementární předpoklady k učení se cizímu jazyku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poznávání jiných kultur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domluvit se slovy i gesty, improvizovat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vnímat, že svět má svůj řád, že je rozmanitý a pozoruhodný, nekonečně pestrý a různorodý - jak svět přírody, tak i svět lidí (mít elementární povědomí o existenci různých národů a kultur, různých zemích, o planetě Zemi, vesmíru apod.)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vyjadřovat se prostřednictvím hudebních a hudebně pohybových činností, zvládat základní hudební dovednosti vokální i instrumentální (zazpívat píseň, zacházet s jednoduchými hudebními nástroji, sledovat a rozlišovat rytmus)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vnímat, že je zajímavé dozvídat se nové věci, využívat zkušeností k učení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vytváření povědomí o existenci ostatních kultur a národností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vnímat umělecké a kulturní podněty, pozorně poslouchat, sledovat se zájmem literární, dramatické či hudební představení a hodnotit svoje zážitky (říci, co bylo zajímavé, co je zaujalo)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zachytit a vyjádřit své prožitky (slovně, výtvarně, pomocí hudby, hudebně pohybovou či dramatickou improvizací apod.)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interaktivních a komunikativních dovedností verbálních i neverbálních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učit se nová slova a aktivně je používat (ptát se na slova, kterým nerozumí)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správně vyslovovat, ovládat dech, tempo i intonaci řeči</w:t>
            </w:r>
          </w:p>
        </w:tc>
      </w:tr>
      <w:tr w:rsidR="00974E1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chápe, že nespravedlnost, ubližování, ponižování, lhostejnost, agresivita a násilí se nevyplácí a že vzniklé konflikty je lépe řešit dohodou; dokáže se bránit projevům násilí jiného dítěte, ponižování a ubližování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rozvoj základních kulturně společenských postojů, návyků a dovedností dítěte, rozvoj schopnosti projevovat se autenticky, chovat se autonomně, prosociálně a aktivně se </w:t>
            </w:r>
            <w:r>
              <w:rPr>
                <w:rFonts w:eastAsia="Calibri" w:cs="Calibri"/>
                <w:sz w:val="20"/>
              </w:rPr>
              <w:lastRenderedPageBreak/>
              <w:t>přizpůsobovat společenskému prostředí a zvládat jeho změny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rozlišovat aktivity, které mohou zdraví okolního prostředí podporovat a které je mohoupoškozovat, všímat si nepořádků a škod, upozornit na ně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těšit se z hezkých a příjemných zážitků, z přírodních i kulturních krás i setkávání se s uměním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rozhodovat o svých činnostech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vytvoření základů aktivních postojů ke světu, k životu, pozitivních vztahů ke kultuře a umění, rozvoj dovedností umožňujících tyto vztahy a postoje vyjadřovat a projevovat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mít povědomí o širším společenském, věcném, přírodním, kulturním i technickém prostředí i jeho dění v rozsahu praktických zkušeností a dostupných praktických ukázek v okolí dítěte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být citlivé ve vztahu k živým bytostem, k přírodě i k věcem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osvojení si poznatků a dovedností důležitých k podpoře zdraví, bezpečí, osobní pohody i pohody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odmítnout komunikaci, která je mu nepříjemná</w:t>
            </w:r>
          </w:p>
        </w:tc>
      </w:tr>
      <w:tr w:rsidR="00974E1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74E10" w:rsidRDefault="00974E10">
            <w:pPr>
              <w:pStyle w:val="Normal0"/>
              <w:spacing w:line="240" w:lineRule="auto"/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4E10" w:rsidRDefault="0075157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mít povědomí o některých způsobech ochrany osobního zdraví a bezpečí a o tom, kde v případě potřeby hledat pomoc (kam se obrátit, koho přivolat, jakým způsobem apod.)</w:t>
            </w:r>
          </w:p>
        </w:tc>
      </w:tr>
    </w:tbl>
    <w:p w:rsidR="00974E10" w:rsidRDefault="00751571">
      <w:pPr>
        <w:pStyle w:val="Normal0"/>
      </w:pPr>
      <w:r>
        <w:t xml:space="preserve">  </w:t>
      </w:r>
    </w:p>
    <w:sectPr w:rsidR="00974E10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8"/>
    <w:multiLevelType w:val="multilevel"/>
    <w:tmpl w:val="D8CCB1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10"/>
    <w:rsid w:val="00751571"/>
    <w:rsid w:val="00974E10"/>
    <w:rsid w:val="00B0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numPr>
        <w:ilvl w:val="1"/>
        <w:numId w:val="2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customStyle="1" w:styleId="Heading40">
    <w:name w:val="Heading 4_0"/>
    <w:basedOn w:val="Normal0"/>
    <w:next w:val="Normal0"/>
    <w:qFormat/>
    <w:rsid w:val="00EF7B9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hAnsi="Calibri Light"/>
      <w:i/>
      <w:iCs/>
      <w:color w:val="1F4D78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E831-9D68-4796-9C83-07D3A8385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57335-6F55-4D2C-B6B9-A29FEDB8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2022-01-28T09:46:00Z</dcterms:created>
  <dcterms:modified xsi:type="dcterms:W3CDTF">2022-01-28T09:46:00Z</dcterms:modified>
</cp:coreProperties>
</file>