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04" w:rsidRPr="003356CF" w:rsidRDefault="003356CF">
      <w:pPr>
        <w:pStyle w:val="Heading10"/>
        <w:spacing w:before="0" w:after="322"/>
        <w:rPr>
          <w:color w:val="0033CC"/>
          <w:u w:val="single"/>
        </w:rPr>
      </w:pPr>
      <w:r w:rsidRPr="003356CF">
        <w:rPr>
          <w:color w:val="0033CC"/>
          <w:u w:val="single"/>
        </w:rPr>
        <w:t xml:space="preserve">1. Září - </w:t>
      </w:r>
      <w:r w:rsidRPr="003356CF">
        <w:rPr>
          <w:color w:val="0033CC"/>
          <w:u w:val="single"/>
        </w:rPr>
        <w:t>Veselé přivítání</w:t>
      </w:r>
      <w:bookmarkStart w:id="0" w:name="_GoBack"/>
      <w:bookmarkEnd w:id="0"/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1854"/>
      </w:tblGrid>
      <w:tr w:rsidR="00F44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Veselé přivítání</w:t>
            </w:r>
          </w:p>
        </w:tc>
      </w:tr>
      <w:tr w:rsidR="00F44C0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Dítě a jeho tělo, Dítě a jeho psychika, Dítě a ten druhý, Dítě a společnost, Dítě a svět</w:t>
            </w:r>
          </w:p>
        </w:tc>
      </w:tr>
      <w:tr w:rsidR="00F44C0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Cílem aktivit v tomto integrovaném bloku je se postupně adaptovat na nové prostředí mateřské školy, třídní kolektiv a nová pravidla vycházející s kolektivního soužití v MŠ. </w:t>
            </w:r>
          </w:p>
          <w:p w:rsidR="00F44C04" w:rsidRDefault="003356CF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V září navazujeme na postupnou adaptaci z konce srpna s doprovodem rodičů, postupn</w:t>
            </w:r>
            <w:r>
              <w:rPr>
                <w:rFonts w:eastAsia="Calibri" w:cs="Calibri"/>
                <w:b/>
                <w:bCs/>
                <w:sz w:val="20"/>
              </w:rPr>
              <w:t xml:space="preserve">ý přechod z rodiny do mateřské školy a následné odloučení od rodičů. </w:t>
            </w:r>
          </w:p>
          <w:p w:rsidR="00F44C04" w:rsidRDefault="003356CF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Je zde vytvořen prostor pro společné aktivity za přítomnosti rodičů nebo kamarádů v jiných třídách MŠ. </w:t>
            </w:r>
          </w:p>
        </w:tc>
      </w:tr>
      <w:tr w:rsidR="00F44C0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Září - píseň Do školky (zpěvník Písnička I., I</w:t>
            </w:r>
            <w:r>
              <w:rPr>
                <w:rFonts w:eastAsia="Calibri" w:cs="Calibri"/>
                <w:b/>
                <w:bCs/>
                <w:sz w:val="20"/>
              </w:rPr>
              <w:t>I., III. - Marie Kružíková)</w:t>
            </w:r>
          </w:p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       - pohádka Boudo, budko (kamarádské vztahy)</w:t>
            </w:r>
          </w:p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Projekt Dobrý začátek - adaptace, komunikace s rodiči, pravidla třídy</w:t>
            </w:r>
          </w:p>
        </w:tc>
      </w:tr>
    </w:tbl>
    <w:p w:rsidR="00F44C04" w:rsidRDefault="003356CF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885"/>
        <w:gridCol w:w="7212"/>
      </w:tblGrid>
      <w:tr w:rsidR="00F44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Klíčové kompetence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Dílčí cíle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Očekávané výstupy</w:t>
            </w:r>
          </w:p>
        </w:tc>
      </w:tr>
      <w:tr w:rsidR="00F44C0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soustředěně pozoruje, zkoumá, objevuje, všímá si </w:t>
            </w:r>
            <w:r>
              <w:rPr>
                <w:rFonts w:eastAsia="Calibri" w:cs="Calibri"/>
                <w:sz w:val="20"/>
              </w:rPr>
              <w:t>souvislostí, experimentuje a užívá při tom jednoduchých pojmů, znaků a symbolů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pohybových schopností a zdokonalování dovedností v oblasti hrubé i jemné motoriky (koordinace a rozsahu pohybu, dýchání, koordinace ruky a oka apod.), ovládání pohybového</w:t>
            </w:r>
            <w:r>
              <w:rPr>
                <w:rFonts w:eastAsia="Calibri" w:cs="Calibri"/>
                <w:sz w:val="20"/>
              </w:rPr>
              <w:t xml:space="preserve"> aparátu a tělesných funkcí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ovládat dechové svalstvo, sladit pohyb se zpěvem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vědomě napodobit jednoduchý pohyb podle vzoru a přizpůsobit jej podle pokynu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uvědomění si vlastního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koordinovat lokomoci a další polohy a pohyby těla, sladit pohyb s </w:t>
            </w:r>
            <w:r>
              <w:rPr>
                <w:rFonts w:eastAsia="Calibri" w:cs="Calibri"/>
                <w:sz w:val="20"/>
              </w:rPr>
              <w:t>rytmem a hudbou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zvládnout základní pohybové dovednosti a prostorovou orientaci, běžné způsoby pohybu v různém prostředí (zvládat překážky, házet a chytat míč, užívat různé náčiní, pohybovat se ve skupině dětí, pohybovat se na sněhu, ledu, ve vodě, v </w:t>
            </w:r>
            <w:r>
              <w:rPr>
                <w:rFonts w:eastAsia="Calibri" w:cs="Calibri"/>
                <w:sz w:val="20"/>
              </w:rPr>
              <w:t>písku)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zachovávat správné držení těla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prosociálních postojů (rozvoj sociální citlivosti, tolerance, respektu, přizpůsobivosti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respektovat potřeby jiného dítěte, dělit se s ním o hračky, pomůcky, pamlsky, rozdělit si úkol s jiným </w:t>
            </w:r>
            <w:r>
              <w:rPr>
                <w:rFonts w:eastAsia="Calibri" w:cs="Calibri"/>
                <w:sz w:val="20"/>
              </w:rPr>
              <w:t>dítětem apod.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spolupracovat s ostatními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seznamování s pravidly chování ve vztahu k druhému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dodržovat dohodnutá a pochopená pravidla vzájemného soužití a chování doma, v mateřské škole, na veřejnosti, dodržovat herní pravidla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navazovat kontakty s </w:t>
            </w:r>
            <w:r>
              <w:rPr>
                <w:rFonts w:eastAsia="Calibri" w:cs="Calibri"/>
                <w:sz w:val="20"/>
              </w:rPr>
              <w:t>dospělým, kterému je svěřeno do péče, překonat stud, komunikovat s ním vhodným způsobem, respektovat ho</w:t>
            </w:r>
          </w:p>
        </w:tc>
      </w:tr>
      <w:tr w:rsidR="00F44C0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si všímá dění i problémů v bezprostředním okolí; přirozenou motivací k řešení dalších problémů a situací je pro něj pozitivní odezva na aktivní zájem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</w:t>
            </w:r>
            <w:r>
              <w:rPr>
                <w:rFonts w:eastAsia="Calibri" w:cs="Calibri"/>
                <w:sz w:val="20"/>
              </w:rPr>
              <w:t>ozvoj a užívání všech smyslů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zacházet s běžnými předměty denní potřeby, hračkami, pomůckami, drobnými nástroji, sportovním náčiním a nářadím, výtvarnými pomůckami a materiály, jednoduchými hudebními nástroji, běžnými pracovními pomůckami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ovládat </w:t>
            </w:r>
            <w:r>
              <w:rPr>
                <w:rFonts w:eastAsia="Calibri" w:cs="Calibri"/>
                <w:sz w:val="20"/>
              </w:rPr>
              <w:t xml:space="preserve">koordinaci ruky a oka, zvládat jemnou motoriku (zacházet s předměty denní potřeby, s drobnými pomůckami, s nástroji, náčiním a materiálem, zacházet s grafickým </w:t>
            </w:r>
            <w:r>
              <w:rPr>
                <w:rFonts w:eastAsia="Calibri" w:cs="Calibri"/>
                <w:sz w:val="20"/>
              </w:rPr>
              <w:lastRenderedPageBreak/>
              <w:t xml:space="preserve">a výtvarným materiálem, např. s tužkami, barvami, nůžkami, papírem, modelovací hmotou, zacházet </w:t>
            </w:r>
            <w:r>
              <w:rPr>
                <w:rFonts w:eastAsia="Calibri" w:cs="Calibri"/>
                <w:sz w:val="20"/>
              </w:rPr>
              <w:t>s jednoduchými hudebními nástroji apod.)</w:t>
            </w:r>
          </w:p>
        </w:tc>
      </w:tr>
      <w:tr w:rsidR="00F44C0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ovládá řeč, hovoří ve vhodně formulovaných větách, samostatně vyjadřuje své myšlenky, sdělení, otázky i odpovědi, rozumí slyšenému, slovně reaguje a vede smysluplný dialog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komunikativních dovedností (verbáln</w:t>
            </w:r>
            <w:r>
              <w:rPr>
                <w:rFonts w:eastAsia="Calibri" w:cs="Calibri"/>
                <w:sz w:val="20"/>
              </w:rPr>
              <w:t>ích i neverbálních) a kultivovaného projevu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domluvit se slovy i gesty, improvizovat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učit se nová slova a aktivně je používat (ptát se na slova, kterým nerozumí)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 řečových schopností a jazykových dovedností receptivních (vnímání, naslouchání, </w:t>
            </w:r>
            <w:r>
              <w:rPr>
                <w:rFonts w:eastAsia="Calibri" w:cs="Calibri"/>
                <w:sz w:val="20"/>
              </w:rPr>
              <w:t>porozumění) i produktivních (výslovnosti, vytváření pojmů, mluvního projevu, vyjadřování)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pojmenovat většinu toho, čím je obklopeno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formulovat otázky, odpovídat, hodnotit slovní výkony, slovně reagovat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poznat a pojmenovat většinu toho, čím je </w:t>
            </w:r>
            <w:r>
              <w:rPr>
                <w:rFonts w:eastAsia="Calibri" w:cs="Calibri"/>
                <w:sz w:val="20"/>
              </w:rPr>
              <w:t>obklopeno</w:t>
            </w:r>
          </w:p>
        </w:tc>
      </w:tr>
      <w:tr w:rsidR="00F44C0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samostatně rozhoduje o svých činnostech; umí si vytvořit svůj názor a vyjádřit jej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rozvoj, zpřesňování a kultivace smyslového vnímání, přechod od konkrétně názorného myšlení k myšlení slovně-logickému (pojmovému), rozvoj paměti a pozornosti, </w:t>
            </w:r>
            <w:r>
              <w:rPr>
                <w:rFonts w:eastAsia="Calibri" w:cs="Calibri"/>
                <w:sz w:val="20"/>
              </w:rPr>
              <w:t>přechod od bezděčných forem těchto funkcí k úmyslným, rozvoj a kultivace představivosti a fantazie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postupovat a učit se podle pokynů a instrukcí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projevovat zájem o knížky, soustředěně poslouchat četbu, hudbu, sledovat divadlo, film, užívat telefon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rozhodovat o svých činnostech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osvojení si poznatků a dovedností potřebných k vykonávání jednoduchých činností v péči o okolí při spoluvytváření zdravého a bezpečného prostředí a k ochraně dítěte před jeho nebezpečnými vlivy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pomáhat pečovat o okolní život</w:t>
            </w:r>
            <w:r>
              <w:rPr>
                <w:rFonts w:eastAsia="Calibri" w:cs="Calibri"/>
                <w:sz w:val="20"/>
              </w:rPr>
              <w:t xml:space="preserve">ní prostředí (dbát o pořádek a čistotu, nakládat </w:t>
            </w:r>
            <w:proofErr w:type="spellStart"/>
            <w:r>
              <w:rPr>
                <w:rFonts w:eastAsia="Calibri" w:cs="Calibri"/>
                <w:sz w:val="20"/>
              </w:rPr>
              <w:t>vhodnýmzpůsobem</w:t>
            </w:r>
            <w:proofErr w:type="spellEnd"/>
            <w:r>
              <w:rPr>
                <w:rFonts w:eastAsia="Calibri" w:cs="Calibri"/>
                <w:sz w:val="20"/>
              </w:rPr>
              <w:t xml:space="preserve"> s odpady, starat se o rostliny, spoluvytvářet pohodu prostředí, chránit </w:t>
            </w:r>
            <w:proofErr w:type="spellStart"/>
            <w:r>
              <w:rPr>
                <w:rFonts w:eastAsia="Calibri" w:cs="Calibri"/>
                <w:sz w:val="20"/>
              </w:rPr>
              <w:t>příroduv</w:t>
            </w:r>
            <w:proofErr w:type="spellEnd"/>
            <w:r>
              <w:rPr>
                <w:rFonts w:eastAsia="Calibri" w:cs="Calibri"/>
                <w:sz w:val="20"/>
              </w:rPr>
              <w:t xml:space="preserve"> okolí, živé tvory apod.)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mít povědomí o významu životního prostředí (přírody i společnosti) pro člověka, </w:t>
            </w:r>
            <w:r>
              <w:rPr>
                <w:rFonts w:eastAsia="Calibri" w:cs="Calibri"/>
                <w:sz w:val="20"/>
              </w:rPr>
              <w:t>uvědomovat si, že způsobem, jakým se dítě i ostatní v jeho okolí chovají, ovlivňují vlastní zdraví i životní prostředí</w:t>
            </w:r>
          </w:p>
        </w:tc>
      </w:tr>
      <w:tr w:rsidR="00F44C0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učí svoje činnosti a hry plánovat, organizovat, řídit a vyhodnocovat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poznávání sebe sama, rozvoj pozitivních citů ve vztahu k sobě (u</w:t>
            </w:r>
            <w:r>
              <w:rPr>
                <w:rFonts w:eastAsia="Calibri" w:cs="Calibri"/>
                <w:sz w:val="20"/>
              </w:rPr>
              <w:t>vědomění si vlastní identity, získání sebevědomí, sebedůvěry, osobní spokojenosti)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ve známých a opakujících se situacích a v situacích, kterým rozumí, ovládat svoje city a přizpůsobovat jim své chování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vědomě využívat všech smyslů, záměrně pozorovat, po</w:t>
            </w:r>
            <w:r>
              <w:rPr>
                <w:rFonts w:eastAsia="Calibri" w:cs="Calibri"/>
                <w:sz w:val="20"/>
              </w:rPr>
              <w:t>střehovat, všímat si (nového, změněného, chybějícího)</w:t>
            </w:r>
          </w:p>
        </w:tc>
      </w:tr>
      <w:tr w:rsidR="00F44C0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dokáže vyjadřovat a sdělovat své prožitky, pocity a nálady různými prostředky (řečovými, výtvarnými, hudebními, dramatickými apod.)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seznamování se světem lidí, kultury a umění, osvojení si </w:t>
            </w:r>
            <w:r>
              <w:rPr>
                <w:rFonts w:eastAsia="Calibri" w:cs="Calibri"/>
                <w:sz w:val="20"/>
              </w:rPr>
              <w:t>základních poznatků o prostředí, v němž dítě žije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vyjadřovat se prostřednictvím hudebních a hudebně pohybových činností, zvládat základní hudební dovednosti vokální i instrumentální (zazpívat píseň, zacházet s jednoduchými hudebními nástroji, sledovat a ro</w:t>
            </w:r>
            <w:r>
              <w:rPr>
                <w:rFonts w:eastAsia="Calibri" w:cs="Calibri"/>
                <w:sz w:val="20"/>
              </w:rPr>
              <w:t>zlišovat rytmus)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 umělecké a kulturní podněty, pozorně poslouchat, sledovat se zájmem literární, dramatické či hudební představení a hodnotit svoje zážitky (říci, co bylo zajímavé, co je zaujalo)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adaptovat se na život ve škole, aktivně zvládat </w:t>
            </w:r>
            <w:r>
              <w:rPr>
                <w:rFonts w:eastAsia="Calibri" w:cs="Calibri"/>
                <w:sz w:val="20"/>
              </w:rPr>
              <w:t xml:space="preserve">požadavky plynoucí z prostředí školy i jeho běžných proměn (vnímat základní pravidla jednání ve skupině, podílet se na nich a </w:t>
            </w:r>
            <w:r>
              <w:rPr>
                <w:rFonts w:eastAsia="Calibri" w:cs="Calibri"/>
                <w:sz w:val="20"/>
              </w:rPr>
              <w:lastRenderedPageBreak/>
              <w:t>řídit se jimi, podřídit se rozhodnutí skupiny, přizpůsobit se společnému programu, spolupracovat, přijímat autoritu) a spoluvytvář</w:t>
            </w:r>
            <w:r>
              <w:rPr>
                <w:rFonts w:eastAsia="Calibri" w:cs="Calibri"/>
                <w:sz w:val="20"/>
              </w:rPr>
              <w:t>et v tomto společenství prostředí pohody</w:t>
            </w:r>
          </w:p>
        </w:tc>
      </w:tr>
      <w:tr w:rsidR="00F44C0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44C04" w:rsidRDefault="00F44C04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povědomí o existenci ostatních kultur a národností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začlenit se do třídy a zařadit se mezi své vrstevníky, respektovat jejich rozdílné vlastnosti, schopnosti a dovednosti</w:t>
            </w:r>
          </w:p>
        </w:tc>
      </w:tr>
      <w:tr w:rsidR="00F44C0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má elementární poznatky o světě </w:t>
            </w:r>
            <w:r>
              <w:rPr>
                <w:rFonts w:eastAsia="Calibri" w:cs="Calibri"/>
                <w:sz w:val="20"/>
              </w:rPr>
              <w:t>lidí, kultury, přírody i techniky, který dítě obklopuje, o jeho rozmanitostech a proměnách; orientuje se v řádu a dění v prostředí, ve kterém žije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seznamování s místem a prostředím, ve kterém dítě žije, a vytváření pozitivního vztahu k němu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C04" w:rsidRDefault="003356C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vnímat, že svět</w:t>
            </w:r>
            <w:r>
              <w:rPr>
                <w:rFonts w:eastAsia="Calibri" w:cs="Calibri"/>
                <w:sz w:val="20"/>
              </w:rPr>
              <w:t xml:space="preserve"> má svůj řád, že je rozmanitý a pozoruhodný, nekonečně pestrý a různorodý - jak svět přírody, tak i svět lidí (mít elementární povědomí o existenci různých národů a kultur, různých zemích, o planetě Zemi, vesmíru apod.)</w:t>
            </w:r>
          </w:p>
        </w:tc>
      </w:tr>
    </w:tbl>
    <w:p w:rsidR="00F44C04" w:rsidRDefault="003356CF">
      <w:pPr>
        <w:pStyle w:val="Normal0"/>
      </w:pPr>
      <w:r>
        <w:t xml:space="preserve">  </w:t>
      </w:r>
    </w:p>
    <w:sectPr w:rsidR="00F44C04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4C4AB9"/>
    <w:multiLevelType w:val="hybridMultilevel"/>
    <w:tmpl w:val="00000001"/>
    <w:lvl w:ilvl="0" w:tplc="5B46F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8DC8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364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827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92B5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F63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3C3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A22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163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4"/>
    <w:rsid w:val="003356CF"/>
    <w:rsid w:val="00F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3E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539E-B77C-45C1-BE39-912A0E6C2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B5C1B-8B25-41B3-89AA-6FC2EDFF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2021-11-07T14:31:00Z</dcterms:created>
  <dcterms:modified xsi:type="dcterms:W3CDTF">2021-11-07T14:31:00Z</dcterms:modified>
</cp:coreProperties>
</file>